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3497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泰安市肿瘤医院（泰安市癌症中心、泰安市第三人民医院）奥林巴斯电子内镜维修谈判邀请公告</w:t>
      </w:r>
    </w:p>
    <w:p w14:paraId="526E9BFD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我院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奥林巴斯内镜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出现故障，现邀请符合要求的供应商进行医疗设备维修服务谈判。具体内容如下：</w:t>
      </w:r>
    </w:p>
    <w:p w14:paraId="72428669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一、采购人：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泰安市肿瘤医院（泰安市癌症中心、泰安市第三人民医院）</w:t>
      </w:r>
    </w:p>
    <w:p w14:paraId="56CD6E29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二、采购项目：</w:t>
      </w:r>
    </w:p>
    <w:p w14:paraId="663DDAC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拟维修设备及故障现象如下：</w:t>
      </w:r>
    </w:p>
    <w:p w14:paraId="38AD383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1.奥林巴斯支气管镜，BF-P290，2810955, 钳子管道漏水，操作部浸液，弯曲管故障导致无法打角度，导管软管有压痕，开关、护套磨损。</w:t>
      </w:r>
    </w:p>
    <w:p w14:paraId="20908789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2.奥林巴斯肠镜，CF- H290I，2250441，插入部爆皮，约70cm处漏气，图像正常。</w:t>
      </w:r>
    </w:p>
    <w:p w14:paraId="7BAA3630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3.奥林巴斯胃镜，GIF-H290，2259661，弯曲角度不够，大约100度，无漏气，图像正常。</w:t>
      </w:r>
    </w:p>
    <w:p w14:paraId="4DC0F52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4.奥林巴斯胃镜，GIF- Q260J，2303559，弯曲角度不够，约为100度，无漏气，图像正常。</w:t>
      </w:r>
    </w:p>
    <w:p w14:paraId="4DD2C30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三、技术和服务要求：</w:t>
      </w:r>
    </w:p>
    <w:p w14:paraId="633CFE3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具备故障维修能力，消除故障，维修完成可以正常使用。</w:t>
      </w:r>
    </w:p>
    <w:p w14:paraId="7F474FC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报价应包含完成该项目所需要的一切费用，备品备件作为考察指标。</w:t>
      </w:r>
    </w:p>
    <w:p w14:paraId="4664520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维修后有关此项目故障质保期不低于6个月。</w:t>
      </w:r>
    </w:p>
    <w:p w14:paraId="06CCF1E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以上故障现象仅做参考，以现场查看自主判断故障为准。</w:t>
      </w:r>
    </w:p>
    <w:p w14:paraId="23AC03B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填写《维修报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价单》并加盖公章。</w:t>
      </w:r>
    </w:p>
    <w:p w14:paraId="769A5BD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、资格要求获取投标企业信用报告，展示投标实力：</w:t>
      </w:r>
    </w:p>
    <w:p w14:paraId="72C109E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提供有效的营业执照，具备与此项目相应的经营范围，并在人员、设备、资金等方面具备承担本项目的服务能力。提供法定代表人身份证明及联系方式；如为授权委托人，则须提供授权委托人身份证明、法定代表人授权委托书及联系方式。提供类似维修项目的业绩证明。谈判现场提交资质等相关资料。</w:t>
      </w:r>
    </w:p>
    <w:p w14:paraId="387EED6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“信用中国”网站（www.creditchina.gov.cn）、“信用中国（山东）”网站（credit.shandong.gov.cn）、“中国政府采购网”网站（www.ccgp.gov.cn）中被列入失信被执行人、重大税收违法案件当事人名单、政府采购严重违法失信行为记录名单的供应商，不得参加本次谈判。</w:t>
      </w:r>
    </w:p>
    <w:p w14:paraId="495CB53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五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、报名时间：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2025年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日至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日，8：00至17：00（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北京时间）。</w:t>
      </w:r>
    </w:p>
    <w:p w14:paraId="36970ADB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报名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亓老师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、刘老师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；联系方式：0538-2066565</w:t>
      </w:r>
    </w:p>
    <w:p w14:paraId="20475EC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七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、谈判时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另行通知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</w:t>
      </w:r>
      <w:bookmarkStart w:id="0" w:name="_GoBack"/>
      <w:bookmarkEnd w:id="0"/>
    </w:p>
    <w:p w14:paraId="09ABDCB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八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、谈判地点：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泰安市肿瘤医院十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楼会议室。</w:t>
      </w:r>
    </w:p>
    <w:p w14:paraId="5B61C80A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九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、谈判现场需提交资质、报价单等纸质盖章版相关资料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6898F402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十、本项目预算控制价：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4万元。</w:t>
      </w:r>
    </w:p>
    <w:p w14:paraId="212E2323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8D88CFC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0CFC6B8D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附件：维修报价单</w:t>
      </w:r>
    </w:p>
    <w:p w14:paraId="4E4EEA3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E7B4B38">
      <w:pP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                2025年12月18日</w:t>
      </w:r>
    </w:p>
    <w:p w14:paraId="5983C057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1A6C6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EBAB13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C774ECB">
      <w:pPr>
        <w:autoSpaceDE w:val="0"/>
        <w:autoSpaceDN w:val="0"/>
        <w:spacing w:before="120" w:after="120" w:line="300" w:lineRule="auto"/>
        <w:jc w:val="left"/>
        <w:outlineLvl w:val="1"/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附件：</w:t>
      </w:r>
    </w:p>
    <w:p w14:paraId="00416CDE">
      <w:pPr>
        <w:autoSpaceDE w:val="0"/>
        <w:autoSpaceDN w:val="0"/>
        <w:spacing w:before="120" w:after="120" w:line="300" w:lineRule="auto"/>
        <w:jc w:val="center"/>
        <w:outlineLvl w:val="1"/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维</w:t>
      </w:r>
      <w:r>
        <w:rPr>
          <w:rFonts w:hint="eastAsia" w:asciiTheme="minorEastAsia" w:hAnsiTheme="minorEastAsia"/>
          <w:b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color w:val="000000"/>
          <w:sz w:val="36"/>
          <w:szCs w:val="36"/>
          <w:lang w:eastAsia="zh-CN"/>
        </w:rPr>
        <w:t>修</w:t>
      </w:r>
      <w:r>
        <w:rPr>
          <w:rFonts w:hint="eastAsia" w:asciiTheme="minorEastAsia" w:hAnsiTheme="minorEastAsia"/>
          <w:b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报 价 表</w:t>
      </w:r>
    </w:p>
    <w:p w14:paraId="3284507C">
      <w:pPr>
        <w:autoSpaceDE w:val="0"/>
        <w:autoSpaceDN w:val="0"/>
        <w:spacing w:line="360" w:lineRule="auto"/>
        <w:jc w:val="left"/>
        <w:rPr>
          <w:rFonts w:hint="default" w:ascii="仿宋" w:hAnsi="仿宋" w:eastAsia="仿宋"/>
          <w:b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项目名称：</w:t>
      </w:r>
      <w:r>
        <w:rPr>
          <w:rFonts w:hint="eastAsia" w:ascii="仿宋" w:hAnsi="仿宋" w:eastAsia="仿宋"/>
          <w:color w:val="000000"/>
          <w:sz w:val="24"/>
          <w:szCs w:val="24"/>
          <w:u w:val="single"/>
          <w:lang w:val="en-US" w:eastAsia="zh-CN"/>
        </w:rPr>
        <w:t xml:space="preserve"> 泰安市肿瘤医院奥林巴斯电子内镜维修采购项目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4"/>
        <w:tblW w:w="4798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2090"/>
        <w:gridCol w:w="4245"/>
      </w:tblGrid>
      <w:tr w14:paraId="2E77EB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76" w:type="dxa"/>
            <w:vMerge w:val="restart"/>
            <w:tcBorders>
              <w:tl2br w:val="nil"/>
              <w:tr2bl w:val="nil"/>
            </w:tcBorders>
            <w:vAlign w:val="top"/>
          </w:tcPr>
          <w:p w14:paraId="34E48422">
            <w:pPr>
              <w:pStyle w:val="6"/>
              <w:spacing w:before="113" w:line="480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1"/>
                <w:szCs w:val="21"/>
                <w:lang w:eastAsia="zh-CN"/>
              </w:rPr>
            </w:pPr>
          </w:p>
          <w:p w14:paraId="067E8ABB">
            <w:pPr>
              <w:pStyle w:val="6"/>
              <w:spacing w:before="113" w:line="480" w:lineRule="auto"/>
              <w:ind w:firstLine="819" w:firstLineChars="4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1"/>
                <w:szCs w:val="21"/>
                <w:lang w:eastAsia="zh-CN"/>
              </w:rPr>
            </w:pPr>
          </w:p>
          <w:p w14:paraId="196DBA3D">
            <w:pPr>
              <w:pStyle w:val="6"/>
              <w:spacing w:before="113" w:line="480" w:lineRule="auto"/>
              <w:ind w:firstLine="819" w:firstLineChars="4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1"/>
                <w:szCs w:val="21"/>
                <w:lang w:eastAsia="zh-CN"/>
              </w:rPr>
              <w:t>分项报价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top"/>
          </w:tcPr>
          <w:p w14:paraId="0E2DF3ED">
            <w:pPr>
              <w:pStyle w:val="6"/>
              <w:spacing w:before="116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奥林巴斯支气管镜BF-P290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E58C27">
            <w:pPr>
              <w:pStyle w:val="6"/>
              <w:spacing w:before="156" w:line="240" w:lineRule="auto"/>
              <w:ind w:left="279" w:leftChars="0"/>
              <w:jc w:val="center"/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</w:pPr>
          </w:p>
        </w:tc>
      </w:tr>
      <w:tr w14:paraId="6E5B05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vAlign w:val="top"/>
          </w:tcPr>
          <w:p w14:paraId="7901E522">
            <w:pPr>
              <w:pStyle w:val="6"/>
              <w:spacing w:before="169" w:line="242" w:lineRule="auto"/>
              <w:ind w:right="207" w:right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  <w:vAlign w:val="top"/>
          </w:tcPr>
          <w:p w14:paraId="01E77E89">
            <w:pPr>
              <w:pStyle w:val="6"/>
              <w:spacing w:before="116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奥林巴斯肠镜</w:t>
            </w:r>
          </w:p>
          <w:p w14:paraId="4F541941">
            <w:pPr>
              <w:pStyle w:val="6"/>
              <w:spacing w:before="116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CF- H290I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15A5BD1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9D8FF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vAlign w:val="top"/>
          </w:tcPr>
          <w:p w14:paraId="0973EA83">
            <w:pPr>
              <w:pStyle w:val="6"/>
              <w:spacing w:before="255" w:line="22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  <w:vAlign w:val="top"/>
          </w:tcPr>
          <w:p w14:paraId="1988C2A4">
            <w:pPr>
              <w:pStyle w:val="6"/>
              <w:spacing w:before="116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奥林巴斯胃镜</w:t>
            </w:r>
          </w:p>
          <w:p w14:paraId="17C1D9E3">
            <w:pPr>
              <w:pStyle w:val="6"/>
              <w:spacing w:before="116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GIF-H290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3C14AC7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DD2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576" w:type="dxa"/>
            <w:vMerge w:val="continue"/>
            <w:tcBorders>
              <w:tl2br w:val="nil"/>
              <w:tr2bl w:val="nil"/>
            </w:tcBorders>
            <w:vAlign w:val="top"/>
          </w:tcPr>
          <w:p w14:paraId="2957F752">
            <w:pPr>
              <w:pStyle w:val="6"/>
              <w:spacing w:before="116" w:line="219" w:lineRule="auto"/>
              <w:ind w:left="116" w:leftChars="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  <w:vAlign w:val="top"/>
          </w:tcPr>
          <w:p w14:paraId="1701BD7C">
            <w:pPr>
              <w:pStyle w:val="6"/>
              <w:spacing w:before="116"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奥林巴斯胃镜</w:t>
            </w:r>
          </w:p>
          <w:p w14:paraId="2FC98C9F">
            <w:pPr>
              <w:pStyle w:val="6"/>
              <w:spacing w:before="116"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GIF-H290</w:t>
            </w:r>
          </w:p>
        </w:tc>
        <w:tc>
          <w:tcPr>
            <w:tcW w:w="4245" w:type="dxa"/>
            <w:tcBorders>
              <w:tl2br w:val="nil"/>
              <w:tr2bl w:val="nil"/>
            </w:tcBorders>
            <w:vAlign w:val="center"/>
          </w:tcPr>
          <w:p w14:paraId="365EDE4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2189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576" w:type="dxa"/>
            <w:tcBorders>
              <w:tl2br w:val="nil"/>
              <w:tr2bl w:val="nil"/>
            </w:tcBorders>
            <w:vAlign w:val="center"/>
          </w:tcPr>
          <w:p w14:paraId="25D15130">
            <w:pPr>
              <w:pStyle w:val="6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价</w:t>
            </w:r>
          </w:p>
        </w:tc>
        <w:tc>
          <w:tcPr>
            <w:tcW w:w="6335" w:type="dxa"/>
            <w:gridSpan w:val="2"/>
            <w:tcBorders>
              <w:tl2br w:val="nil"/>
              <w:tr2bl w:val="nil"/>
            </w:tcBorders>
            <w:vAlign w:val="top"/>
          </w:tcPr>
          <w:p w14:paraId="508CB86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3F328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576" w:type="dxa"/>
            <w:tcBorders>
              <w:tl2br w:val="nil"/>
              <w:tr2bl w:val="nil"/>
            </w:tcBorders>
            <w:vAlign w:val="center"/>
          </w:tcPr>
          <w:p w14:paraId="5664C79B">
            <w:pPr>
              <w:pStyle w:val="6"/>
              <w:spacing w:before="116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eastAsia="zh-CN"/>
              </w:rPr>
              <w:t>质保期</w:t>
            </w:r>
          </w:p>
        </w:tc>
        <w:tc>
          <w:tcPr>
            <w:tcW w:w="6335" w:type="dxa"/>
            <w:gridSpan w:val="2"/>
            <w:tcBorders>
              <w:tl2br w:val="nil"/>
              <w:tr2bl w:val="nil"/>
            </w:tcBorders>
            <w:vAlign w:val="top"/>
          </w:tcPr>
          <w:p w14:paraId="3040883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77EC3CA9">
      <w:pPr>
        <w:numPr>
          <w:ilvl w:val="0"/>
          <w:numId w:val="0"/>
        </w:numPr>
        <w:rPr>
          <w:rFonts w:hint="eastAsia"/>
          <w:sz w:val="24"/>
          <w:lang w:eastAsia="zh-CN"/>
        </w:rPr>
      </w:pPr>
    </w:p>
    <w:p w14:paraId="42F22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注：</w:t>
      </w:r>
      <w:r>
        <w:rPr>
          <w:sz w:val="24"/>
        </w:rPr>
        <w:t>供应商须按要求填写所有信息，不得随意更改本表格式。</w:t>
      </w:r>
      <w:r>
        <w:rPr>
          <w:rFonts w:hint="eastAsia"/>
          <w:sz w:val="24"/>
          <w:lang w:val="en-US" w:eastAsia="zh-CN"/>
        </w:rPr>
        <w:t>本项目为交钥匙工程，本报价表所报单价为最终结算单价，包含人工费、材料费、税费、运输、检测、维修等所有预见及不可预见的费用。</w:t>
      </w:r>
    </w:p>
    <w:p w14:paraId="7BF7F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其他承诺事项：</w:t>
      </w:r>
    </w:p>
    <w:p w14:paraId="447F64CF">
      <w:pPr>
        <w:pStyle w:val="2"/>
        <w:rPr>
          <w:rFonts w:hint="eastAsia"/>
        </w:rPr>
      </w:pPr>
    </w:p>
    <w:p w14:paraId="2C160660">
      <w:pPr>
        <w:pStyle w:val="2"/>
        <w:rPr>
          <w:rFonts w:hint="eastAsia"/>
        </w:rPr>
      </w:pPr>
    </w:p>
    <w:p w14:paraId="78F30F1A">
      <w:pPr>
        <w:pStyle w:val="2"/>
        <w:rPr>
          <w:rFonts w:hint="eastAsia"/>
        </w:rPr>
      </w:pPr>
    </w:p>
    <w:p w14:paraId="5E4AF53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/>
          <w:sz w:val="24"/>
          <w:szCs w:val="24"/>
        </w:rPr>
        <w:t xml:space="preserve">名称（公章）：  </w:t>
      </w:r>
    </w:p>
    <w:p w14:paraId="7302BEEE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联系人</w:t>
      </w:r>
      <w:r>
        <w:rPr>
          <w:rFonts w:hint="eastAsia" w:ascii="仿宋" w:hAnsi="仿宋" w:eastAsia="仿宋"/>
          <w:sz w:val="24"/>
          <w:szCs w:val="24"/>
        </w:rPr>
        <w:t xml:space="preserve">（签字或盖章）：  </w:t>
      </w:r>
    </w:p>
    <w:p w14:paraId="14DFFDB0">
      <w:pPr>
        <w:autoSpaceDE w:val="0"/>
        <w:autoSpaceDN w:val="0"/>
        <w:spacing w:line="48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电话：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57E43458">
      <w:pPr>
        <w:autoSpaceDE w:val="0"/>
        <w:autoSpaceDN w:val="0"/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pgSz w:w="11906" w:h="16838"/>
      <w:pgMar w:top="1191" w:right="1418" w:bottom="1191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C0E2BE9-D6F1-4677-AD1E-5848F92A9D9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E78EDF-5665-4AD9-8DFD-75E52794A0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4D6347-866F-42FB-8119-EC3E827B904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D6E90"/>
    <w:rsid w:val="451179B6"/>
    <w:rsid w:val="4DD91393"/>
    <w:rsid w:val="5049405C"/>
    <w:rsid w:val="530829D9"/>
    <w:rsid w:val="5D596B2C"/>
    <w:rsid w:val="5F3F2BEA"/>
    <w:rsid w:val="65D9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default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1196</Characters>
  <Lines>0</Lines>
  <Paragraphs>0</Paragraphs>
  <TotalTime>34</TotalTime>
  <ScaleCrop>false</ScaleCrop>
  <LinksUpToDate>false</LinksUpToDate>
  <CharactersWithSpaces>1279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2025-01-13T01:59:00Z</dcterms:created>
  <dc:creator>Administrator</dc:creator>
  <cp:lastModifiedBy>哈哈哈</cp:lastModifiedBy>
  <dcterms:modified xsi:type="dcterms:W3CDTF">2025-12-18T00:49:18Z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9B50DC73D79B476C858B6C3095E7FECF_13</vt:lpwstr>
  </property>
  <property fmtid="{D5CDD505-2E9C-101B-9397-08002B2CF9AE}" pid="4" name="KSOTemplateDocerSaveRecord">
    <vt:lpwstr>eyJoZGlkIjoiZWIyMjVhZWE0MWU1NzFkNTIxOWE2NTk3OGIzNmU3MTkiLCJ1c2VySWQiOiIzNzc3ODQ4NzgifQ==</vt:lpwstr>
  </property>
</Properties>
</file>