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828F5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泰安市肿瘤医院瓦里安6EX直线加速器</w:t>
      </w:r>
    </w:p>
    <w:p w14:paraId="1A8BFC38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DQ管、闸流管背板维修更换询比价公告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</w:p>
    <w:p w14:paraId="5B06A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一、项目概况</w:t>
      </w:r>
    </w:p>
    <w:p w14:paraId="7868A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项目名称：瓦里安6EX医用直线加速器DQ管、闸流管背板更换维修服务</w:t>
      </w:r>
    </w:p>
    <w:p w14:paraId="0F800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服务地点：泰安市肿瘤医院（泰安市癌症中心、泰安市第三人民医院）</w:t>
      </w:r>
    </w:p>
    <w:p w14:paraId="2ED2B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 设备情况：本院瓦里安6EX直线加速器经故障诊断，确定设备损坏部件为DQ管、闸流管背板，需上门更换调试，恢复设备正常运行。</w:t>
      </w:r>
    </w:p>
    <w:p w14:paraId="0F7B1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 服务内容：</w:t>
      </w:r>
    </w:p>
    <w:p w14:paraId="23696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（1）提供DQ管、闸流管背板整套配件；</w:t>
      </w:r>
    </w:p>
    <w:p w14:paraId="13C05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（2）专业工程师上门安装调试；</w:t>
      </w:r>
    </w:p>
    <w:p w14:paraId="62413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二、参标服务商资格要求</w:t>
      </w:r>
    </w:p>
    <w:p w14:paraId="32C31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持有有效三证合一营业执照，经营范围包含医用放疗设备维修、医疗器械配件销售；具备大型放疗设备专业维修服务能力。提供法定代表人身份证复印件；授权委托人参与投标的，需提供法人授权委托书、授权人身份证复印件，全部加盖单位公章。</w:t>
      </w:r>
    </w:p>
    <w:p w14:paraId="3ED73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近3年同类业绩：至少提供2份瓦里安系列直线加速器维修、配件更换服务合同复印件并加盖公章。</w:t>
      </w:r>
    </w:p>
    <w:p w14:paraId="017CB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 派驻工程师熟练掌握瓦里安6EX机型结构，具备DQ管、闸流管组件拆装、设备校准实操经验，能独立完成整机调试。</w:t>
      </w:r>
    </w:p>
    <w:p w14:paraId="04121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 服务商须严格遵守医院辐射安全管理、机房操作规范，施工期间所有人员人身安全、设备二次损坏风险、安全事故全部由服务商承担全部经济及法律责任。</w:t>
      </w:r>
    </w:p>
    <w:p w14:paraId="1A0FF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 承诺所供DQ管、闸流管背板为合格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产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品，提供对应配件质保；维修后设备达到正常使用标准，维修不合格无条件免费返工。</w:t>
      </w:r>
    </w:p>
    <w:p w14:paraId="29A76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三、报价文件递交要求</w:t>
      </w:r>
    </w:p>
    <w:p w14:paraId="01ED6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递交截止时间：2026年8月1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日17:00</w:t>
      </w:r>
    </w:p>
    <w:p w14:paraId="0B75C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递交地点：泰安市肿瘤医院招标办</w:t>
      </w:r>
    </w:p>
    <w:p w14:paraId="67129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3. 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报价表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全套资质、业绩、授权文件复印件；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响应文件一式一份，全部资料加盖单位公章，密封包装，袋面标注服务商名称、联系电话，逾期送达不予受理。</w:t>
      </w:r>
    </w:p>
    <w:p w14:paraId="1C36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四、联系方式</w:t>
      </w:r>
    </w:p>
    <w:p w14:paraId="5F9C1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联系人：亓老师、刘老师</w:t>
      </w:r>
    </w:p>
    <w:p w14:paraId="7D759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联系电话：0538-2066565</w:t>
      </w:r>
      <w:bookmarkStart w:id="0" w:name="_GoBack"/>
      <w:bookmarkEnd w:id="0"/>
    </w:p>
    <w:p w14:paraId="67F5A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地址：泰安市灵山大街390号</w:t>
      </w:r>
    </w:p>
    <w:p w14:paraId="196B5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36C41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004F24CC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附件：报价单</w:t>
      </w:r>
    </w:p>
    <w:p w14:paraId="37191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59CC9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3C4DE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泰安市肿瘤医院</w:t>
      </w:r>
    </w:p>
    <w:p w14:paraId="33A80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（泰安市癌症中心、泰安市第三人民医院）</w:t>
      </w:r>
    </w:p>
    <w:p w14:paraId="02607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2026年8月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</w:t>
      </w:r>
    </w:p>
    <w:p w14:paraId="7BD7B0B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</w:p>
    <w:p w14:paraId="40D21D1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 </w:t>
      </w:r>
    </w:p>
    <w:p w14:paraId="3E312C63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</w:p>
    <w:p w14:paraId="38BB3C63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173C9A8B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77B32809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3A908CC1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13755206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7DB710C5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</w:p>
    <w:p w14:paraId="2883AE53">
      <w:pPr>
        <w:autoSpaceDE w:val="0"/>
        <w:autoSpaceDN w:val="0"/>
        <w:spacing w:before="120" w:after="120" w:line="300" w:lineRule="auto"/>
        <w:jc w:val="left"/>
        <w:outlineLvl w:val="1"/>
        <w:rPr>
          <w:rFonts w:hint="eastAsia" w:asciiTheme="minorEastAsia" w:hAnsiTheme="minorEastAsia"/>
          <w:b/>
          <w:color w:val="000000"/>
          <w:sz w:val="32"/>
          <w:szCs w:val="32"/>
          <w:lang w:eastAsia="zh-CN"/>
        </w:rPr>
      </w:pPr>
      <w:r>
        <w:rPr>
          <w:rFonts w:hint="eastAsia" w:asciiTheme="minorEastAsia" w:hAnsiTheme="minorEastAsia"/>
          <w:b/>
          <w:color w:val="000000"/>
          <w:sz w:val="32"/>
          <w:szCs w:val="32"/>
          <w:lang w:eastAsia="zh-CN"/>
        </w:rPr>
        <w:t>附件：</w:t>
      </w:r>
    </w:p>
    <w:p w14:paraId="2D4DD808">
      <w:pPr>
        <w:autoSpaceDE w:val="0"/>
        <w:autoSpaceDN w:val="0"/>
        <w:spacing w:before="120" w:after="120" w:line="300" w:lineRule="auto"/>
        <w:jc w:val="center"/>
        <w:outlineLvl w:val="1"/>
        <w:rPr>
          <w:rFonts w:hint="eastAsia" w:asciiTheme="minorEastAsia" w:hAnsiTheme="minorEastAsia" w:eastAsiaTheme="minorEastAsia"/>
          <w:b/>
          <w:color w:val="000000"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color w:val="000000"/>
          <w:sz w:val="36"/>
          <w:szCs w:val="36"/>
        </w:rPr>
        <w:t>报 价 表</w:t>
      </w:r>
    </w:p>
    <w:p w14:paraId="3C27A4CE">
      <w:pPr>
        <w:autoSpaceDE w:val="0"/>
        <w:autoSpaceDN w:val="0"/>
        <w:spacing w:line="360" w:lineRule="auto"/>
        <w:jc w:val="left"/>
        <w:rPr>
          <w:rFonts w:hint="eastAsia" w:ascii="仿宋" w:hAnsi="仿宋" w:eastAsia="仿宋"/>
          <w:b/>
          <w:bCs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sz w:val="24"/>
          <w:szCs w:val="24"/>
        </w:rPr>
        <w:t xml:space="preserve"> 项目名称：</w:t>
      </w:r>
      <w:r>
        <w:rPr>
          <w:rFonts w:hint="eastAsia" w:ascii="仿宋" w:hAnsi="仿宋" w:eastAsia="仿宋"/>
          <w:b/>
          <w:bCs/>
          <w:color w:val="000000"/>
          <w:sz w:val="24"/>
          <w:szCs w:val="24"/>
          <w:u w:val="single"/>
          <w:lang w:val="en-US" w:eastAsia="zh-CN"/>
        </w:rPr>
        <w:t xml:space="preserve"> 泰安市肿瘤医院瓦里安6EX直线加速器DQ管、闸流管背板更换维修项目</w:t>
      </w:r>
    </w:p>
    <w:tbl>
      <w:tblPr>
        <w:tblStyle w:val="4"/>
        <w:tblW w:w="4931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845"/>
      </w:tblGrid>
      <w:tr w14:paraId="79457B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594AF971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公司名称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center"/>
          </w:tcPr>
          <w:p w14:paraId="38D3A208">
            <w:pPr>
              <w:pStyle w:val="6"/>
              <w:spacing w:before="156" w:line="240" w:lineRule="auto"/>
              <w:ind w:left="279" w:leftChars="0"/>
              <w:jc w:val="center"/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  <w:lang w:eastAsia="zh-CN"/>
              </w:rPr>
            </w:pPr>
          </w:p>
        </w:tc>
      </w:tr>
      <w:tr w14:paraId="620A0B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0D16B89C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总报价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center"/>
          </w:tcPr>
          <w:p w14:paraId="6BAD0A9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小写：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元</w:t>
            </w:r>
          </w:p>
          <w:p w14:paraId="21D691D0">
            <w:pPr>
              <w:pStyle w:val="7"/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大写：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元</w:t>
            </w:r>
          </w:p>
        </w:tc>
      </w:tr>
      <w:tr w14:paraId="03CA7B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09BE01D0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配件情况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center"/>
          </w:tcPr>
          <w:p w14:paraId="6805EEF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 xml:space="preserve"> 新件                    □ 二手件</w:t>
            </w:r>
          </w:p>
        </w:tc>
      </w:tr>
      <w:tr w14:paraId="654E83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619ACAFE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质保期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top"/>
          </w:tcPr>
          <w:p w14:paraId="4F9CAE2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58A9D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45B7BE3E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实物图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top"/>
          </w:tcPr>
          <w:p w14:paraId="74A34F8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drawing>
                <wp:inline distT="0" distB="0" distL="114300" distR="114300">
                  <wp:extent cx="2456180" cy="3148330"/>
                  <wp:effectExtent l="0" t="0" r="1270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180" cy="314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drawing>
                <wp:inline distT="0" distB="0" distL="114300" distR="114300">
                  <wp:extent cx="2166620" cy="3136900"/>
                  <wp:effectExtent l="0" t="0" r="5080" b="6350"/>
                  <wp:docPr id="2" name="图片 2" descr="2eb555b10da995973c57a55a4e21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eb555b10da995973c57a55a4e2173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2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4E37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  <w:lang w:eastAsia="zh-CN"/>
        </w:rPr>
        <w:t>注：</w:t>
      </w:r>
      <w:r>
        <w:rPr>
          <w:rFonts w:hint="eastAsia"/>
          <w:sz w:val="24"/>
          <w:lang w:val="en-US" w:eastAsia="zh-CN"/>
        </w:rPr>
        <w:t>本项目为交钥匙工程，本报价表所报价为最终结算价，包含人工费、材料费、税费、运输、拆除、安装、调试等所有预见及不可预见的费用。</w:t>
      </w:r>
    </w:p>
    <w:p w14:paraId="50901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  <w:sz w:val="24"/>
          <w:lang w:eastAsia="zh-CN"/>
        </w:rPr>
        <w:t>其他承诺事项：</w:t>
      </w:r>
    </w:p>
    <w:p w14:paraId="3811C09E">
      <w:pPr>
        <w:pStyle w:val="2"/>
        <w:rPr>
          <w:rFonts w:hint="eastAsia"/>
        </w:rPr>
      </w:pPr>
    </w:p>
    <w:p w14:paraId="2E5F5C11">
      <w:pPr>
        <w:autoSpaceDE w:val="0"/>
        <w:autoSpaceDN w:val="0"/>
        <w:spacing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公司</w:t>
      </w:r>
      <w:r>
        <w:rPr>
          <w:rFonts w:hint="eastAsia" w:ascii="仿宋" w:hAnsi="仿宋" w:eastAsia="仿宋"/>
          <w:sz w:val="24"/>
          <w:szCs w:val="24"/>
        </w:rPr>
        <w:t xml:space="preserve">名称（公章）：  </w:t>
      </w:r>
    </w:p>
    <w:p w14:paraId="3C0E1744">
      <w:pPr>
        <w:autoSpaceDE w:val="0"/>
        <w:autoSpaceDN w:val="0"/>
        <w:spacing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联系人</w:t>
      </w:r>
      <w:r>
        <w:rPr>
          <w:rFonts w:hint="eastAsia" w:ascii="仿宋" w:hAnsi="仿宋" w:eastAsia="仿宋"/>
          <w:sz w:val="24"/>
          <w:szCs w:val="24"/>
        </w:rPr>
        <w:t xml:space="preserve">（签字或盖章）：  </w:t>
      </w:r>
    </w:p>
    <w:p w14:paraId="55ECD87E">
      <w:pPr>
        <w:autoSpaceDE w:val="0"/>
        <w:autoSpaceDN w:val="0"/>
        <w:spacing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电话：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 w14:paraId="57E43458">
      <w:pPr>
        <w:autoSpaceDE w:val="0"/>
        <w:autoSpaceDN w:val="0"/>
        <w:spacing w:line="48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仿宋" w:hAnsi="仿宋" w:eastAsia="仿宋"/>
          <w:sz w:val="24"/>
          <w:szCs w:val="24"/>
        </w:rPr>
        <w:t>日期：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>日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sectPr>
      <w:pgSz w:w="11906" w:h="16838"/>
      <w:pgMar w:top="1191" w:right="1418" w:bottom="1191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B33460-86AC-47B0-B195-6F89A28B097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FEDAD3B-6C37-44EB-8298-A99F7471B6B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48C1354-DFAC-4729-B10C-125BAB33EB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6B99742-3428-4A01-9BF2-DBEDD96FBE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D6E90"/>
    <w:rsid w:val="211E01F0"/>
    <w:rsid w:val="27846196"/>
    <w:rsid w:val="29EB6BC4"/>
    <w:rsid w:val="424F08BB"/>
    <w:rsid w:val="451179B6"/>
    <w:rsid w:val="4DD91393"/>
    <w:rsid w:val="5049405C"/>
    <w:rsid w:val="530829D9"/>
    <w:rsid w:val="5B0F1EFE"/>
    <w:rsid w:val="5D596B2C"/>
    <w:rsid w:val="5F3F2BEA"/>
    <w:rsid w:val="62944885"/>
    <w:rsid w:val="65D936FB"/>
    <w:rsid w:val="68B311B7"/>
    <w:rsid w:val="6C0E1223"/>
    <w:rsid w:val="6DC6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hint="default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7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f5488ce-6d2e-4b57-9993-7d0db684eb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954</Characters>
  <Lines>0</Lines>
  <Paragraphs>0</Paragraphs>
  <TotalTime>1</TotalTime>
  <ScaleCrop>false</ScaleCrop>
  <LinksUpToDate>false</LinksUpToDate>
  <CharactersWithSpaces>1063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2025-01-13T01:59:00Z</dcterms:created>
  <dc:creator>Administrator</dc:creator>
  <cp:lastModifiedBy>哈哈哈</cp:lastModifiedBy>
  <dcterms:modified xsi:type="dcterms:W3CDTF">2026-08-07T00:18:23Z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9B50DC73D79B476C858B6C3095E7FECF_13</vt:lpwstr>
  </property>
  <property fmtid="{D5CDD505-2E9C-101B-9397-08002B2CF9AE}" pid="4" name="KSOTemplateDocerSaveRecord">
    <vt:lpwstr>eyJoZGlkIjoiZWIyMjVhZWE0MWU1NzFkNTIxOWE2NTk3OGIzNmU3MTkiLCJ1c2VySWQiOiIzNzc3ODQ4NzgifQ==</vt:lpwstr>
  </property>
</Properties>
</file>